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e462bad08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bb3ae28a9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26ef84f2c4768" /><Relationship Type="http://schemas.openxmlformats.org/officeDocument/2006/relationships/numbering" Target="/word/numbering.xml" Id="Re7f248e706de46df" /><Relationship Type="http://schemas.openxmlformats.org/officeDocument/2006/relationships/settings" Target="/word/settings.xml" Id="Rc5d315ec68064e88" /><Relationship Type="http://schemas.openxmlformats.org/officeDocument/2006/relationships/image" Target="/word/media/40419f27-c6f9-48a9-bc01-d0c79fd7bcd8.png" Id="Re1abb3ae28a94fbc" /></Relationships>
</file>