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eedf264e0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1d85e2f19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Sidcup,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6a0619d0c4d4c" /><Relationship Type="http://schemas.openxmlformats.org/officeDocument/2006/relationships/numbering" Target="/word/numbering.xml" Id="R41d0e09c77f0460a" /><Relationship Type="http://schemas.openxmlformats.org/officeDocument/2006/relationships/settings" Target="/word/settings.xml" Id="Rb21ddd6d7f4f4e65" /><Relationship Type="http://schemas.openxmlformats.org/officeDocument/2006/relationships/image" Target="/word/media/14916a5f-77ed-4048-bb74-5eabe79825d4.png" Id="R1201d85e2f194ad1" /></Relationships>
</file>