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3ce5ba529941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f28a6b895644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Sifton Junction,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e768bb1e0e491e" /><Relationship Type="http://schemas.openxmlformats.org/officeDocument/2006/relationships/numbering" Target="/word/numbering.xml" Id="Rb38ac3017a8c4622" /><Relationship Type="http://schemas.openxmlformats.org/officeDocument/2006/relationships/settings" Target="/word/settings.xml" Id="R558da692b8c34cfb" /><Relationship Type="http://schemas.openxmlformats.org/officeDocument/2006/relationships/image" Target="/word/media/003f27ec-14c7-4f7d-bba2-4a754eaab1d8.png" Id="R02f28a6b89564491" /></Relationships>
</file>