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e50f0183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14b061ed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Sifton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25a531664e0b" /><Relationship Type="http://schemas.openxmlformats.org/officeDocument/2006/relationships/numbering" Target="/word/numbering.xml" Id="Rb3cc8d0323734e14" /><Relationship Type="http://schemas.openxmlformats.org/officeDocument/2006/relationships/settings" Target="/word/settings.xml" Id="Rbcd63d7a67384c8c" /><Relationship Type="http://schemas.openxmlformats.org/officeDocument/2006/relationships/image" Target="/word/media/fe12ceb1-36f6-47d5-9e07-b1e795334438.png" Id="R08ca14b061ed4ba2" /></Relationships>
</file>