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85aca9b4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1b4508339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Snipe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2e46f5e16418f" /><Relationship Type="http://schemas.openxmlformats.org/officeDocument/2006/relationships/numbering" Target="/word/numbering.xml" Id="Reb9f98c612c24fbb" /><Relationship Type="http://schemas.openxmlformats.org/officeDocument/2006/relationships/settings" Target="/word/settings.xml" Id="R3df77f018a1c490a" /><Relationship Type="http://schemas.openxmlformats.org/officeDocument/2006/relationships/image" Target="/word/media/bc9e83a7-7c45-42fd-abf0-7131715a17df.png" Id="Rd951b45083394254" /></Relationships>
</file>