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9c58cff8d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92681dc31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Snow Road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b1a948c0a4e73" /><Relationship Type="http://schemas.openxmlformats.org/officeDocument/2006/relationships/numbering" Target="/word/numbering.xml" Id="Rc802f62789ce44df" /><Relationship Type="http://schemas.openxmlformats.org/officeDocument/2006/relationships/settings" Target="/word/settings.xml" Id="R955645a2015a4f01" /><Relationship Type="http://schemas.openxmlformats.org/officeDocument/2006/relationships/image" Target="/word/media/d9acc4d2-162b-4c94-a996-2d7d0494ec23.png" Id="Rb1292681dc3148fe" /></Relationships>
</file>