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b92c54155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b0ab1507d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Gower,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2106008494f33" /><Relationship Type="http://schemas.openxmlformats.org/officeDocument/2006/relationships/numbering" Target="/word/numbering.xml" Id="R08326dc460474ac7" /><Relationship Type="http://schemas.openxmlformats.org/officeDocument/2006/relationships/settings" Target="/word/settings.xml" Id="Rec077a463dd4412d" /><Relationship Type="http://schemas.openxmlformats.org/officeDocument/2006/relationships/image" Target="/word/media/150c89e9-77c3-47f9-913c-513f030d6e9a.png" Id="R609b0ab1507d44c3" /></Relationships>
</file>