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947631d3f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d03bcdd6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Sovereign,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7959b70404fdc" /><Relationship Type="http://schemas.openxmlformats.org/officeDocument/2006/relationships/numbering" Target="/word/numbering.xml" Id="R52e29142a52e4671" /><Relationship Type="http://schemas.openxmlformats.org/officeDocument/2006/relationships/settings" Target="/word/settings.xml" Id="Rcd5c96e132f14378" /><Relationship Type="http://schemas.openxmlformats.org/officeDocument/2006/relationships/image" Target="/word/media/f14c9ea9-99bd-41ab-8222-92ebdd077044.png" Id="R1036d03bcdd64f79" /></Relationships>
</file>