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2f44bb2c6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493d35785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Anthony,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e94b9448b457f" /><Relationship Type="http://schemas.openxmlformats.org/officeDocument/2006/relationships/numbering" Target="/word/numbering.xml" Id="Rc29e9ed76e734bd8" /><Relationship Type="http://schemas.openxmlformats.org/officeDocument/2006/relationships/settings" Target="/word/settings.xml" Id="R1ce187bb3a384106" /><Relationship Type="http://schemas.openxmlformats.org/officeDocument/2006/relationships/image" Target="/word/media/47222881-edb7-4ec9-a631-8ed662259d29.png" Id="R517493d35785443a" /></Relationships>
</file>