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f7df465f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0933a7209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Chads,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c18b5b7954f4d" /><Relationship Type="http://schemas.openxmlformats.org/officeDocument/2006/relationships/numbering" Target="/word/numbering.xml" Id="R42526ccb4d584912" /><Relationship Type="http://schemas.openxmlformats.org/officeDocument/2006/relationships/settings" Target="/word/settings.xml" Id="R5c3d37c8ba034042" /><Relationship Type="http://schemas.openxmlformats.org/officeDocument/2006/relationships/image" Target="/word/media/8c36b206-2f80-4ad1-897b-6953d43a2965.png" Id="R5640933a72094bfa" /></Relationships>
</file>