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477dcefc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e1ca34c1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Labre,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8ebe0d2484fde" /><Relationship Type="http://schemas.openxmlformats.org/officeDocument/2006/relationships/numbering" Target="/word/numbering.xml" Id="Rb6d604ef564048b5" /><Relationship Type="http://schemas.openxmlformats.org/officeDocument/2006/relationships/settings" Target="/word/settings.xml" Id="R8ebca2a05a364750" /><Relationship Type="http://schemas.openxmlformats.org/officeDocument/2006/relationships/image" Target="/word/media/6e279b13-7c60-499b-8385-238185fbc050.png" Id="Rd68e1ca34c1b4cee" /></Relationships>
</file>