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a90502bf7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b3c12e22d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Stanbridge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0da8b8a574e77" /><Relationship Type="http://schemas.openxmlformats.org/officeDocument/2006/relationships/numbering" Target="/word/numbering.xml" Id="Rc2e4791af64a4b5f" /><Relationship Type="http://schemas.openxmlformats.org/officeDocument/2006/relationships/settings" Target="/word/settings.xml" Id="Rea24178025b74b4b" /><Relationship Type="http://schemas.openxmlformats.org/officeDocument/2006/relationships/image" Target="/word/media/5ee48089-bb7f-40cf-b426-ef4a7e127710.png" Id="R42eb3c12e22d49c5" /></Relationships>
</file>