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350da60f9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47eecc8e3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Steep Rock,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d92fd04e64cc0" /><Relationship Type="http://schemas.openxmlformats.org/officeDocument/2006/relationships/numbering" Target="/word/numbering.xml" Id="R5c7ce69f58a541e8" /><Relationship Type="http://schemas.openxmlformats.org/officeDocument/2006/relationships/settings" Target="/word/settings.xml" Id="Raa01fe83b1734a86" /><Relationship Type="http://schemas.openxmlformats.org/officeDocument/2006/relationships/image" Target="/word/media/a906d85a-b852-4bac-80c9-79ea52cd3bee.png" Id="R3f747eecc8e34814" /></Relationships>
</file>