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3cebe35e9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f59331e25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Stephenville Crossing,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2153780c34570" /><Relationship Type="http://schemas.openxmlformats.org/officeDocument/2006/relationships/numbering" Target="/word/numbering.xml" Id="R24886b9e2c3541cc" /><Relationship Type="http://schemas.openxmlformats.org/officeDocument/2006/relationships/settings" Target="/word/settings.xml" Id="R0d3027f9f0854dd4" /><Relationship Type="http://schemas.openxmlformats.org/officeDocument/2006/relationships/image" Target="/word/media/0cf2582c-d53d-45b7-b998-821777cb9f43.png" Id="R878f59331e254d9d" /></Relationships>
</file>