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8a114bba3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fd4cee50b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Stranraer,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aac7535f94ca5" /><Relationship Type="http://schemas.openxmlformats.org/officeDocument/2006/relationships/numbering" Target="/word/numbering.xml" Id="Raf86be0ce33d480b" /><Relationship Type="http://schemas.openxmlformats.org/officeDocument/2006/relationships/settings" Target="/word/settings.xml" Id="Raed200fe85c04b5d" /><Relationship Type="http://schemas.openxmlformats.org/officeDocument/2006/relationships/image" Target="/word/media/153cf4d7-886a-4c14-8b19-4923777c0faa.png" Id="Rc2cfd4cee50b4e28" /></Relationships>
</file>