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da4e3e7af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b11666468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Sullivan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d965b75284dc3" /><Relationship Type="http://schemas.openxmlformats.org/officeDocument/2006/relationships/numbering" Target="/word/numbering.xml" Id="R3c3a9f66e86a477e" /><Relationship Type="http://schemas.openxmlformats.org/officeDocument/2006/relationships/settings" Target="/word/settings.xml" Id="Ra20d91ec0f304134" /><Relationship Type="http://schemas.openxmlformats.org/officeDocument/2006/relationships/image" Target="/word/media/d7956c3b-9452-48ae-bea4-3dc64872fd82.png" Id="R680b116664684571" /></Relationships>
</file>