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3ca02c3d7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155924e9e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Bank,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b8e75e1e444c2" /><Relationship Type="http://schemas.openxmlformats.org/officeDocument/2006/relationships/numbering" Target="/word/numbering.xml" Id="R0e689fa67a0b4438" /><Relationship Type="http://schemas.openxmlformats.org/officeDocument/2006/relationships/settings" Target="/word/settings.xml" Id="R1f417b5215cd4b3a" /><Relationship Type="http://schemas.openxmlformats.org/officeDocument/2006/relationships/image" Target="/word/media/b873fb50-88d4-47d9-bd69-6faa3c66e4ed.png" Id="R148155924e9e4e24" /></Relationships>
</file>