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3a5ab6c7a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16a7e6bd0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Sutton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39a358b244173" /><Relationship Type="http://schemas.openxmlformats.org/officeDocument/2006/relationships/numbering" Target="/word/numbering.xml" Id="R6dbb7884f97d42c6" /><Relationship Type="http://schemas.openxmlformats.org/officeDocument/2006/relationships/settings" Target="/word/settings.xml" Id="Re7fef5ae88dd4277" /><Relationship Type="http://schemas.openxmlformats.org/officeDocument/2006/relationships/image" Target="/word/media/304e8967-c065-4639-8171-dc9f9e31d892.png" Id="R34316a7e6bd0432c" /></Relationships>
</file>