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b8b88f80e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95d61c6a0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Taschereau,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3098df45145fd" /><Relationship Type="http://schemas.openxmlformats.org/officeDocument/2006/relationships/numbering" Target="/word/numbering.xml" Id="R35cfc112b3584da7" /><Relationship Type="http://schemas.openxmlformats.org/officeDocument/2006/relationships/settings" Target="/word/settings.xml" Id="Rb3b17907e6a8422d" /><Relationship Type="http://schemas.openxmlformats.org/officeDocument/2006/relationships/image" Target="/word/media/9c56fb83-373e-43e3-8d82-4a00c37a30b0.png" Id="R71d95d61c6a04721" /></Relationships>
</file>