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2f4d7b8e4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e289ddcab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Tavistock,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df37600fe4b62" /><Relationship Type="http://schemas.openxmlformats.org/officeDocument/2006/relationships/numbering" Target="/word/numbering.xml" Id="R18f468134be54458" /><Relationship Type="http://schemas.openxmlformats.org/officeDocument/2006/relationships/settings" Target="/word/settings.xml" Id="R97cec1e0c3704573" /><Relationship Type="http://schemas.openxmlformats.org/officeDocument/2006/relationships/image" Target="/word/media/681bac93-35a3-497d-9f3f-747cb0f716a0.png" Id="R2cce289ddcab40b1" /></Relationships>
</file>