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e1e288e3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b4c3f1483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Terrasse-de-Luxe,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ee7043d1245c8" /><Relationship Type="http://schemas.openxmlformats.org/officeDocument/2006/relationships/numbering" Target="/word/numbering.xml" Id="Rab7ec6a5c691400c" /><Relationship Type="http://schemas.openxmlformats.org/officeDocument/2006/relationships/settings" Target="/word/settings.xml" Id="R5899c737351c43a4" /><Relationship Type="http://schemas.openxmlformats.org/officeDocument/2006/relationships/image" Target="/word/media/9113e4d3-1076-44d8-9170-e0258a9c104c.png" Id="R61db4c3f148342c4" /></Relationships>
</file>