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1e5428265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42c5fa785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Tory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e3c8d2af3422f" /><Relationship Type="http://schemas.openxmlformats.org/officeDocument/2006/relationships/numbering" Target="/word/numbering.xml" Id="R6e21e0ce268844eb" /><Relationship Type="http://schemas.openxmlformats.org/officeDocument/2006/relationships/settings" Target="/word/settings.xml" Id="R2b781dd0b0d5471a" /><Relationship Type="http://schemas.openxmlformats.org/officeDocument/2006/relationships/image" Target="/word/media/73da37dd-8b83-49c6-8c90-1d1c03fc5999.png" Id="Re8942c5fa7854563" /></Relationships>
</file>