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2483396fe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919422a2f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Tusket Falls,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df918f19847d1" /><Relationship Type="http://schemas.openxmlformats.org/officeDocument/2006/relationships/numbering" Target="/word/numbering.xml" Id="R8f6848609484477d" /><Relationship Type="http://schemas.openxmlformats.org/officeDocument/2006/relationships/settings" Target="/word/settings.xml" Id="R81ac035559184af7" /><Relationship Type="http://schemas.openxmlformats.org/officeDocument/2006/relationships/image" Target="/word/media/2f9a0b49-2227-4423-99cc-635999b00ac4.png" Id="R7fb919422a2f48a8" /></Relationships>
</file>