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34282ae32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366a718be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 Quentin,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3d2194bd44377" /><Relationship Type="http://schemas.openxmlformats.org/officeDocument/2006/relationships/numbering" Target="/word/numbering.xml" Id="R937af4184cfc41eb" /><Relationship Type="http://schemas.openxmlformats.org/officeDocument/2006/relationships/settings" Target="/word/settings.xml" Id="Rf5194e94fb824dca" /><Relationship Type="http://schemas.openxmlformats.org/officeDocument/2006/relationships/image" Target="/word/media/8f25d53c-91fc-4796-a76b-03de9dc1d620.png" Id="R42d366a718be4cf5" /></Relationships>
</file>