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faccdee3b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eae8dfd27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Vanastra,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e271aaf3e4ba7" /><Relationship Type="http://schemas.openxmlformats.org/officeDocument/2006/relationships/numbering" Target="/word/numbering.xml" Id="Rafa106070d7947d9" /><Relationship Type="http://schemas.openxmlformats.org/officeDocument/2006/relationships/settings" Target="/word/settings.xml" Id="R0e01ff86b7874551" /><Relationship Type="http://schemas.openxmlformats.org/officeDocument/2006/relationships/image" Target="/word/media/54cedfd9-d0b9-4000-8b4e-86bf8f1819c1.png" Id="R183eae8dfd2741e0" /></Relationships>
</file>