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dcde3306a44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985f32dd3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Victoria Square,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99167c3e34a98" /><Relationship Type="http://schemas.openxmlformats.org/officeDocument/2006/relationships/numbering" Target="/word/numbering.xml" Id="Rf7932c61db2340f7" /><Relationship Type="http://schemas.openxmlformats.org/officeDocument/2006/relationships/settings" Target="/word/settings.xml" Id="Re9c14553f15b4e58" /><Relationship Type="http://schemas.openxmlformats.org/officeDocument/2006/relationships/image" Target="/word/media/0e485b9a-81f5-4d2c-85a4-85371add0218.png" Id="Rb0e985f32dd34af6" /></Relationships>
</file>