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c5548c4f0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73f2875de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Victory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19b29eac34666" /><Relationship Type="http://schemas.openxmlformats.org/officeDocument/2006/relationships/numbering" Target="/word/numbering.xml" Id="Rcdb8c286616047b2" /><Relationship Type="http://schemas.openxmlformats.org/officeDocument/2006/relationships/settings" Target="/word/settings.xml" Id="R195f5d1f09824c9a" /><Relationship Type="http://schemas.openxmlformats.org/officeDocument/2006/relationships/image" Target="/word/media/a3565337-1705-4ee4-a8a1-ae7b4f16b69a.png" Id="R34b73f2875de4f29" /></Relationships>
</file>