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066b76eb8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f2c883fff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Wapella,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2bf1f46244bea" /><Relationship Type="http://schemas.openxmlformats.org/officeDocument/2006/relationships/numbering" Target="/word/numbering.xml" Id="R80cf476fea0e4d40" /><Relationship Type="http://schemas.openxmlformats.org/officeDocument/2006/relationships/settings" Target="/word/settings.xml" Id="Rbd06d544de534596" /><Relationship Type="http://schemas.openxmlformats.org/officeDocument/2006/relationships/image" Target="/word/media/cc5b3814-187a-4491-8b96-2af800607877.png" Id="R932f2c883fff44c9" /></Relationships>
</file>