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44a5a6ed6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459dfd30f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Welton Landing,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1b76c83824177" /><Relationship Type="http://schemas.openxmlformats.org/officeDocument/2006/relationships/numbering" Target="/word/numbering.xml" Id="R5d050eda0e244c7e" /><Relationship Type="http://schemas.openxmlformats.org/officeDocument/2006/relationships/settings" Target="/word/settings.xml" Id="Re1da197210a64497" /><Relationship Type="http://schemas.openxmlformats.org/officeDocument/2006/relationships/image" Target="/word/media/422aacdc-9ea3-4ed4-934c-18ef215fa8be.png" Id="R704459dfd30f47d6" /></Relationships>
</file>