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fd4d2b99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dbe62abec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Lake Ainslie,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a053da8a54b53" /><Relationship Type="http://schemas.openxmlformats.org/officeDocument/2006/relationships/numbering" Target="/word/numbering.xml" Id="R4084cd9951f845d8" /><Relationship Type="http://schemas.openxmlformats.org/officeDocument/2006/relationships/settings" Target="/word/settings.xml" Id="Rdcc86d5aaeb54f4e" /><Relationship Type="http://schemas.openxmlformats.org/officeDocument/2006/relationships/image" Target="/word/media/8b150953-bb27-4b44-a0dc-ee6fcccaab26.png" Id="R819dbe62abec43e6" /></Relationships>
</file>