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cc59fce7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b0be7d7e1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cfd5f53d34cd5" /><Relationship Type="http://schemas.openxmlformats.org/officeDocument/2006/relationships/numbering" Target="/word/numbering.xml" Id="R289e845a257f47e3" /><Relationship Type="http://schemas.openxmlformats.org/officeDocument/2006/relationships/settings" Target="/word/settings.xml" Id="Rfb214b7d3cb9493d" /><Relationship Type="http://schemas.openxmlformats.org/officeDocument/2006/relationships/image" Target="/word/media/14b8143b-768e-4ede-b021-56d910fb002a.png" Id="R4cab0be7d7e149ac" /></Relationships>
</file>