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164a9d51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b377e85b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Willard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a9a71d6ca4aa7" /><Relationship Type="http://schemas.openxmlformats.org/officeDocument/2006/relationships/numbering" Target="/word/numbering.xml" Id="Ra8d04faba8e14e46" /><Relationship Type="http://schemas.openxmlformats.org/officeDocument/2006/relationships/settings" Target="/word/settings.xml" Id="R550c2b86c5d94034" /><Relationship Type="http://schemas.openxmlformats.org/officeDocument/2006/relationships/image" Target="/word/media/e046cb5c-3599-4296-8085-8fd6c468fd4f.png" Id="R4feb377e85b24f4a" /></Relationships>
</file>