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b1de3c2ef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4370f173c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Winchester,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ee346e80a498b" /><Relationship Type="http://schemas.openxmlformats.org/officeDocument/2006/relationships/numbering" Target="/word/numbering.xml" Id="R8aa667925a0745d0" /><Relationship Type="http://schemas.openxmlformats.org/officeDocument/2006/relationships/settings" Target="/word/settings.xml" Id="R7737a9a2f9c9427d" /><Relationship Type="http://schemas.openxmlformats.org/officeDocument/2006/relationships/image" Target="/word/media/940fa8bf-094f-4ce6-a4d6-5259bae3aa0b.png" Id="R9954370f173c4150" /></Relationships>
</file>