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a9ac50ae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1ad6f7b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Woodrous,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13d4855564e28" /><Relationship Type="http://schemas.openxmlformats.org/officeDocument/2006/relationships/numbering" Target="/word/numbering.xml" Id="Rb8987bd5d05d4b37" /><Relationship Type="http://schemas.openxmlformats.org/officeDocument/2006/relationships/settings" Target="/word/settings.xml" Id="R43eef05244dc411f" /><Relationship Type="http://schemas.openxmlformats.org/officeDocument/2006/relationships/image" Target="/word/media/0b710540-b633-4783-9ebf-18b5a90311fa.png" Id="R83271ad6f7b14793" /></Relationships>
</file>