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591b5c4fc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e02b5f3b8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Yelverton,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caac09c2f4d50" /><Relationship Type="http://schemas.openxmlformats.org/officeDocument/2006/relationships/numbering" Target="/word/numbering.xml" Id="R5b837048f8814c04" /><Relationship Type="http://schemas.openxmlformats.org/officeDocument/2006/relationships/settings" Target="/word/settings.xml" Id="Rbf67b1cde80e4f95" /><Relationship Type="http://schemas.openxmlformats.org/officeDocument/2006/relationships/image" Target="/word/media/f79eaddc-c898-45ff-81b0-5ea9718649b7.png" Id="R820e02b5f3b8447a" /></Relationships>
</file>