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34810fef4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fee982e27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Zuber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6764e5b6e4e2e" /><Relationship Type="http://schemas.openxmlformats.org/officeDocument/2006/relationships/numbering" Target="/word/numbering.xml" Id="R5e638cecb050451e" /><Relationship Type="http://schemas.openxmlformats.org/officeDocument/2006/relationships/settings" Target="/word/settings.xml" Id="R7c89d11ece5e4420" /><Relationship Type="http://schemas.openxmlformats.org/officeDocument/2006/relationships/image" Target="/word/media/9e0c22f7-bf75-40f2-9628-c0c90c8a8457.png" Id="R1c2fee982e27401a" /></Relationships>
</file>