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4f806233d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b16d1e265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Baoro,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b1c676f3d4922" /><Relationship Type="http://schemas.openxmlformats.org/officeDocument/2006/relationships/numbering" Target="/word/numbering.xml" Id="Rfaf37063fb2e4b28" /><Relationship Type="http://schemas.openxmlformats.org/officeDocument/2006/relationships/settings" Target="/word/settings.xml" Id="Rfe031058de3b4745" /><Relationship Type="http://schemas.openxmlformats.org/officeDocument/2006/relationships/image" Target="/word/media/d5ad8724-3b56-4626-a7bd-0d9138428e50.png" Id="Rea8b16d1e2654907" /></Relationships>
</file>