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e803ee459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179b08812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Iquique,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2256247ed4f4c" /><Relationship Type="http://schemas.openxmlformats.org/officeDocument/2006/relationships/numbering" Target="/word/numbering.xml" Id="R23628e94e51f4160" /><Relationship Type="http://schemas.openxmlformats.org/officeDocument/2006/relationships/settings" Target="/word/settings.xml" Id="R301c149c1087410c" /><Relationship Type="http://schemas.openxmlformats.org/officeDocument/2006/relationships/image" Target="/word/media/392203e5-9a52-4aca-a60a-be9e052c30d9.png" Id="R3b6179b088124139" /></Relationships>
</file>