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5356c11bb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7ed900ee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Vitacura,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b08f7f6b041ac" /><Relationship Type="http://schemas.openxmlformats.org/officeDocument/2006/relationships/numbering" Target="/word/numbering.xml" Id="Rfb37a477c4b34d4a" /><Relationship Type="http://schemas.openxmlformats.org/officeDocument/2006/relationships/settings" Target="/word/settings.xml" Id="R89fbdba8f3a8408c" /><Relationship Type="http://schemas.openxmlformats.org/officeDocument/2006/relationships/image" Target="/word/media/bb69edd0-b73e-4164-9840-19985f701b10.png" Id="R4577ed900ee3431f" /></Relationships>
</file>