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0359f6b4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5ff3e90d3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Pu’er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f747504c54a51" /><Relationship Type="http://schemas.openxmlformats.org/officeDocument/2006/relationships/numbering" Target="/word/numbering.xml" Id="R36f5f9ac30f446b7" /><Relationship Type="http://schemas.openxmlformats.org/officeDocument/2006/relationships/settings" Target="/word/settings.xml" Id="R61729dc013e647d1" /><Relationship Type="http://schemas.openxmlformats.org/officeDocument/2006/relationships/image" Target="/word/media/1449927e-be9c-45bb-a343-072f0b67f7dc.png" Id="Rfc95ff3e90d34355" /></Relationships>
</file>