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79a9ae48b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f55431cc7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Rongcheng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2e511d372422c" /><Relationship Type="http://schemas.openxmlformats.org/officeDocument/2006/relationships/numbering" Target="/word/numbering.xml" Id="R6298afcb95294b62" /><Relationship Type="http://schemas.openxmlformats.org/officeDocument/2006/relationships/settings" Target="/word/settings.xml" Id="Ra45fa39a608e4042" /><Relationship Type="http://schemas.openxmlformats.org/officeDocument/2006/relationships/image" Target="/word/media/9fbd9891-6948-43d8-8a78-96d716eb0c3a.png" Id="R48af55431cc74efc" /></Relationships>
</file>