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021ace85aa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5475c8fdb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Shanghai, China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ceca1f0304dc8" /><Relationship Type="http://schemas.openxmlformats.org/officeDocument/2006/relationships/numbering" Target="/word/numbering.xml" Id="R0fe2c8d170024c8e" /><Relationship Type="http://schemas.openxmlformats.org/officeDocument/2006/relationships/settings" Target="/word/settings.xml" Id="R6bd76448d68345d7" /><Relationship Type="http://schemas.openxmlformats.org/officeDocument/2006/relationships/image" Target="/word/media/1f41f2b2-71c6-4dd2-a916-f4bf51e80bb9.png" Id="Ra8b5475c8fdb443c" /></Relationships>
</file>