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92fcdb01a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6e65acdb3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Shangri–La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db1d74ffc49b8" /><Relationship Type="http://schemas.openxmlformats.org/officeDocument/2006/relationships/numbering" Target="/word/numbering.xml" Id="R82a54985748d4dc1" /><Relationship Type="http://schemas.openxmlformats.org/officeDocument/2006/relationships/settings" Target="/word/settings.xml" Id="R9ab020326033409b" /><Relationship Type="http://schemas.openxmlformats.org/officeDocument/2006/relationships/image" Target="/word/media/84124b81-d90f-47c6-be9f-d2457119a26b.png" Id="R56e6e65acdb34e61" /></Relationships>
</file>