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e1a588186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7bf6a87cd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Quibdo,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f4027aa354768" /><Relationship Type="http://schemas.openxmlformats.org/officeDocument/2006/relationships/numbering" Target="/word/numbering.xml" Id="Re6ef1a2281c54dc6" /><Relationship Type="http://schemas.openxmlformats.org/officeDocument/2006/relationships/settings" Target="/word/settings.xml" Id="Rbe47f265b24b4202" /><Relationship Type="http://schemas.openxmlformats.org/officeDocument/2006/relationships/image" Target="/word/media/456e5df4-c207-491a-9026-33ae8242f5e8.png" Id="Rb4d7bf6a87cd4645" /></Relationships>
</file>