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91a477b6d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5304c1e7d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Bangui-Sale,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f7626fb7544fb" /><Relationship Type="http://schemas.openxmlformats.org/officeDocument/2006/relationships/numbering" Target="/word/numbering.xml" Id="Rdff18be3d26241f2" /><Relationship Type="http://schemas.openxmlformats.org/officeDocument/2006/relationships/settings" Target="/word/settings.xml" Id="Raf6e1c83e20744fd" /><Relationship Type="http://schemas.openxmlformats.org/officeDocument/2006/relationships/image" Target="/word/media/3317cf04-3f98-4fdf-a2e3-5bf0943f2ab8.png" Id="R1bd5304c1e7d4738" /></Relationships>
</file>