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7cad5df99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f4fa226af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Douengue,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cdcfa44834168" /><Relationship Type="http://schemas.openxmlformats.org/officeDocument/2006/relationships/numbering" Target="/word/numbering.xml" Id="R44482fe23ab34f15" /><Relationship Type="http://schemas.openxmlformats.org/officeDocument/2006/relationships/settings" Target="/word/settings.xml" Id="R4c2defe3516b40ee" /><Relationship Type="http://schemas.openxmlformats.org/officeDocument/2006/relationships/image" Target="/word/media/3ec95d7b-511f-483a-b609-bce0681b013d.png" Id="R939f4fa226af44f5" /></Relationships>
</file>