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b1164b2dc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284c2ee23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Ekami,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f9ca02334473e" /><Relationship Type="http://schemas.openxmlformats.org/officeDocument/2006/relationships/numbering" Target="/word/numbering.xml" Id="Rd553c6704e554fbd" /><Relationship Type="http://schemas.openxmlformats.org/officeDocument/2006/relationships/settings" Target="/word/settings.xml" Id="Rd41d174da8c047de" /><Relationship Type="http://schemas.openxmlformats.org/officeDocument/2006/relationships/image" Target="/word/media/fcb097d6-e9b5-4147-bd25-a82cb3f44a37.png" Id="Ra32284c2ee2343f5" /></Relationships>
</file>