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862b686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d1f44cb5b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Eneinkwere,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3a4fcb1bc471c" /><Relationship Type="http://schemas.openxmlformats.org/officeDocument/2006/relationships/numbering" Target="/word/numbering.xml" Id="Rcb6e8b34f8dd4c1c" /><Relationship Type="http://schemas.openxmlformats.org/officeDocument/2006/relationships/settings" Target="/word/settings.xml" Id="Rf93cae8406e4451b" /><Relationship Type="http://schemas.openxmlformats.org/officeDocument/2006/relationships/image" Target="/word/media/79f45b3c-8b0b-447e-82dc-c9311b4f4e9f.png" Id="R6a4d1f44cb5b490f" /></Relationships>
</file>