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4ca22df0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3a93dc3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 Chimpeze,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78c25b0a4bce" /><Relationship Type="http://schemas.openxmlformats.org/officeDocument/2006/relationships/numbering" Target="/word/numbering.xml" Id="R1fbd456dccaa4698" /><Relationship Type="http://schemas.openxmlformats.org/officeDocument/2006/relationships/settings" Target="/word/settings.xml" Id="R38a3a9eab9ea4d47" /><Relationship Type="http://schemas.openxmlformats.org/officeDocument/2006/relationships/image" Target="/word/media/777fc95c-dcdf-4f66-8d92-8b052e881d9b.png" Id="R6da03a93dc3e4128" /></Relationships>
</file>