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b3f0699ce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df7a6f921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Kamba-Ntete,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26da8f2a44a00" /><Relationship Type="http://schemas.openxmlformats.org/officeDocument/2006/relationships/numbering" Target="/word/numbering.xml" Id="R6799a42044114e06" /><Relationship Type="http://schemas.openxmlformats.org/officeDocument/2006/relationships/settings" Target="/word/settings.xml" Id="R68c5b50661b143c3" /><Relationship Type="http://schemas.openxmlformats.org/officeDocument/2006/relationships/image" Target="/word/media/2b89a0d2-a13f-4a8d-bf1c-fdbe05ff067d.png" Id="R0cddf7a6f9214fce" /></Relationships>
</file>